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702B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🌊</w:t>
      </w:r>
      <w:r w:rsidRPr="00C507BD">
        <w:rPr>
          <w:b/>
          <w:bCs/>
        </w:rPr>
        <w:t xml:space="preserve"> </w:t>
      </w:r>
      <w:r w:rsidRPr="00C507BD">
        <w:rPr>
          <w:b/>
          <w:bCs/>
          <w:i/>
          <w:iCs/>
        </w:rPr>
        <w:t>Guía Profesional de Viaje por la Costa Dálmata (Croacia)</w:t>
      </w:r>
    </w:p>
    <w:p w14:paraId="0EEAEECD" w14:textId="77777777" w:rsidR="00C507BD" w:rsidRPr="00C507BD" w:rsidRDefault="00C507BD" w:rsidP="00C507BD">
      <w:pPr>
        <w:rPr>
          <w:b/>
          <w:bCs/>
        </w:rPr>
      </w:pPr>
      <w:r w:rsidRPr="00C507BD">
        <w:rPr>
          <w:b/>
          <w:bCs/>
        </w:rPr>
        <w:t>12 días explorando el Adriático entre historia, islas y naturaleza</w:t>
      </w:r>
    </w:p>
    <w:p w14:paraId="65D7E565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📌</w:t>
      </w:r>
      <w:r w:rsidRPr="00C507BD">
        <w:rPr>
          <w:b/>
          <w:bCs/>
        </w:rPr>
        <w:t xml:space="preserve"> Introducción</w:t>
      </w:r>
    </w:p>
    <w:p w14:paraId="26883301" w14:textId="77777777" w:rsidR="00C507BD" w:rsidRPr="00C507BD" w:rsidRDefault="00C507BD" w:rsidP="00C507BD">
      <w:r w:rsidRPr="00C507BD">
        <w:t>Una presentación inspiradora sobre Croacia como destino turístico premium, destacando su renacimiento tras la guerra y su oferta diversa: historia, naturaleza, playas y gastronomía.</w:t>
      </w:r>
    </w:p>
    <w:p w14:paraId="521962A3" w14:textId="77777777" w:rsidR="00C507BD" w:rsidRPr="00C507BD" w:rsidRDefault="00C507BD" w:rsidP="00C507BD">
      <w:r w:rsidRPr="00C507BD">
        <w:pict w14:anchorId="311B75F8">
          <v:rect id="_x0000_i1061" style="width:0;height:1.5pt" o:hralign="center" o:hrstd="t" o:hr="t" fillcolor="#a0a0a0" stroked="f"/>
        </w:pict>
      </w:r>
    </w:p>
    <w:p w14:paraId="32E9E6AD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✈️</w:t>
      </w:r>
      <w:r w:rsidRPr="00C507BD">
        <w:rPr>
          <w:b/>
          <w:bCs/>
        </w:rPr>
        <w:t xml:space="preserve"> Preparativos y consejos prácticos</w:t>
      </w:r>
    </w:p>
    <w:p w14:paraId="52433E0F" w14:textId="77777777" w:rsidR="00C507BD" w:rsidRPr="00C507BD" w:rsidRDefault="00C507BD" w:rsidP="00C507BD">
      <w:pPr>
        <w:numPr>
          <w:ilvl w:val="0"/>
          <w:numId w:val="1"/>
        </w:numPr>
      </w:pPr>
      <w:r w:rsidRPr="00C507BD">
        <w:rPr>
          <w:b/>
          <w:bCs/>
        </w:rPr>
        <w:t>Vuelos recomendados</w:t>
      </w:r>
      <w:r w:rsidRPr="00C507BD">
        <w:t xml:space="preserve"> y aeropuertos de entrada (Split, Dubrovnik).</w:t>
      </w:r>
    </w:p>
    <w:p w14:paraId="78B09CAA" w14:textId="77777777" w:rsidR="00C507BD" w:rsidRPr="00C507BD" w:rsidRDefault="00C507BD" w:rsidP="00C507BD">
      <w:pPr>
        <w:numPr>
          <w:ilvl w:val="0"/>
          <w:numId w:val="1"/>
        </w:numPr>
      </w:pPr>
      <w:r w:rsidRPr="00C507BD">
        <w:rPr>
          <w:b/>
          <w:bCs/>
        </w:rPr>
        <w:t>Consejos sobre alojamiento</w:t>
      </w:r>
      <w:r w:rsidRPr="00C507BD">
        <w:t xml:space="preserve"> (apartamentos vs. hoteles) con recomendaciones de calidad.</w:t>
      </w:r>
    </w:p>
    <w:p w14:paraId="2A771015" w14:textId="77777777" w:rsidR="00C507BD" w:rsidRPr="00C507BD" w:rsidRDefault="00C507BD" w:rsidP="00C507BD">
      <w:pPr>
        <w:numPr>
          <w:ilvl w:val="0"/>
          <w:numId w:val="1"/>
        </w:numPr>
      </w:pPr>
      <w:r w:rsidRPr="00C507BD">
        <w:rPr>
          <w:b/>
          <w:bCs/>
        </w:rPr>
        <w:t>Alquiler de coche y normas locales de circulación.</w:t>
      </w:r>
    </w:p>
    <w:p w14:paraId="34B0C5E1" w14:textId="77777777" w:rsidR="00C507BD" w:rsidRPr="00C507BD" w:rsidRDefault="00C507BD" w:rsidP="00C507BD">
      <w:pPr>
        <w:numPr>
          <w:ilvl w:val="0"/>
          <w:numId w:val="1"/>
        </w:numPr>
      </w:pPr>
      <w:r w:rsidRPr="00C507BD">
        <w:rPr>
          <w:b/>
          <w:bCs/>
        </w:rPr>
        <w:t xml:space="preserve">Costes adicionales </w:t>
      </w:r>
      <w:proofErr w:type="gramStart"/>
      <w:r w:rsidRPr="00C507BD">
        <w:rPr>
          <w:b/>
          <w:bCs/>
        </w:rPr>
        <w:t>a</w:t>
      </w:r>
      <w:proofErr w:type="gramEnd"/>
      <w:r w:rsidRPr="00C507BD">
        <w:rPr>
          <w:b/>
          <w:bCs/>
        </w:rPr>
        <w:t xml:space="preserve"> tener en cuenta</w:t>
      </w:r>
      <w:r w:rsidRPr="00C507BD">
        <w:t xml:space="preserve"> (cruce de frontera, ferry, peajes).</w:t>
      </w:r>
    </w:p>
    <w:p w14:paraId="7CA410D1" w14:textId="77777777" w:rsidR="00C507BD" w:rsidRPr="00C507BD" w:rsidRDefault="00C507BD" w:rsidP="00C507BD">
      <w:pPr>
        <w:numPr>
          <w:ilvl w:val="0"/>
          <w:numId w:val="1"/>
        </w:numPr>
      </w:pPr>
      <w:r w:rsidRPr="00C507BD">
        <w:rPr>
          <w:b/>
          <w:bCs/>
        </w:rPr>
        <w:t>Recomendaciones para ahorrar en Dubrovnik y zonas turísticas.</w:t>
      </w:r>
    </w:p>
    <w:p w14:paraId="3D261817" w14:textId="77777777" w:rsidR="00C507BD" w:rsidRPr="00C507BD" w:rsidRDefault="00C507BD" w:rsidP="00C507BD">
      <w:r w:rsidRPr="00C507BD">
        <w:pict w14:anchorId="0589829D">
          <v:rect id="_x0000_i1062" style="width:0;height:1.5pt" o:hralign="center" o:hrstd="t" o:hr="t" fillcolor="#a0a0a0" stroked="f"/>
        </w:pict>
      </w:r>
    </w:p>
    <w:p w14:paraId="7976EF10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🗺️</w:t>
      </w:r>
      <w:r w:rsidRPr="00C507BD">
        <w:rPr>
          <w:b/>
          <w:bCs/>
        </w:rPr>
        <w:t xml:space="preserve"> Itinerario sugerido: 12 días en la Costa Dálmata</w:t>
      </w:r>
    </w:p>
    <w:p w14:paraId="62BE284E" w14:textId="77777777" w:rsidR="00C507BD" w:rsidRPr="00C507BD" w:rsidRDefault="00C507BD" w:rsidP="00C507BD">
      <w:r w:rsidRPr="00C507BD">
        <w:rPr>
          <w:b/>
          <w:bCs/>
        </w:rPr>
        <w:t>Día 1-2: Split</w:t>
      </w:r>
    </w:p>
    <w:p w14:paraId="341D1CF7" w14:textId="77777777" w:rsidR="00C507BD" w:rsidRPr="00C507BD" w:rsidRDefault="00C507BD" w:rsidP="00C507BD">
      <w:pPr>
        <w:numPr>
          <w:ilvl w:val="0"/>
          <w:numId w:val="2"/>
        </w:numPr>
      </w:pPr>
      <w:r w:rsidRPr="00C507BD">
        <w:t>Ciudad romana, Palacio de Diocleciano, paseo marítimo Riva.</w:t>
      </w:r>
    </w:p>
    <w:p w14:paraId="5BED0765" w14:textId="77777777" w:rsidR="00C507BD" w:rsidRPr="00C507BD" w:rsidRDefault="00C507BD" w:rsidP="00C507BD">
      <w:pPr>
        <w:numPr>
          <w:ilvl w:val="0"/>
          <w:numId w:val="2"/>
        </w:numPr>
      </w:pPr>
      <w:r w:rsidRPr="00C507BD">
        <w:t>Sugerencias gastronómicas y de alojamiento.</w:t>
      </w:r>
    </w:p>
    <w:p w14:paraId="2F419B76" w14:textId="77777777" w:rsidR="00C507BD" w:rsidRPr="00C507BD" w:rsidRDefault="00C507BD" w:rsidP="00C507BD">
      <w:r w:rsidRPr="00C507BD">
        <w:rPr>
          <w:b/>
          <w:bCs/>
        </w:rPr>
        <w:t xml:space="preserve">Día 3: Isla de </w:t>
      </w:r>
      <w:proofErr w:type="spellStart"/>
      <w:r w:rsidRPr="00C507BD">
        <w:rPr>
          <w:b/>
          <w:bCs/>
        </w:rPr>
        <w:t>Brač</w:t>
      </w:r>
      <w:proofErr w:type="spellEnd"/>
    </w:p>
    <w:p w14:paraId="02F5DBAE" w14:textId="77777777" w:rsidR="00C507BD" w:rsidRPr="00C507BD" w:rsidRDefault="00C507BD" w:rsidP="00C507BD">
      <w:pPr>
        <w:numPr>
          <w:ilvl w:val="0"/>
          <w:numId w:val="3"/>
        </w:numPr>
      </w:pPr>
      <w:r w:rsidRPr="00C507BD">
        <w:t xml:space="preserve">Ferry desde Split. Playa de </w:t>
      </w:r>
      <w:proofErr w:type="spellStart"/>
      <w:r w:rsidRPr="00C507BD">
        <w:t>Zlatni</w:t>
      </w:r>
      <w:proofErr w:type="spellEnd"/>
      <w:r w:rsidRPr="00C507BD">
        <w:t xml:space="preserve"> </w:t>
      </w:r>
      <w:proofErr w:type="spellStart"/>
      <w:r w:rsidRPr="00C507BD">
        <w:t>Rat</w:t>
      </w:r>
      <w:proofErr w:type="spellEnd"/>
      <w:r w:rsidRPr="00C507BD">
        <w:t xml:space="preserve"> y mirador </w:t>
      </w:r>
      <w:proofErr w:type="spellStart"/>
      <w:r w:rsidRPr="00C507BD">
        <w:t>Vidova</w:t>
      </w:r>
      <w:proofErr w:type="spellEnd"/>
      <w:r w:rsidRPr="00C507BD">
        <w:t xml:space="preserve"> </w:t>
      </w:r>
      <w:proofErr w:type="spellStart"/>
      <w:r w:rsidRPr="00C507BD">
        <w:t>Gora</w:t>
      </w:r>
      <w:proofErr w:type="spellEnd"/>
      <w:r w:rsidRPr="00C507BD">
        <w:t>.</w:t>
      </w:r>
    </w:p>
    <w:p w14:paraId="2CF96593" w14:textId="77777777" w:rsidR="00C507BD" w:rsidRPr="00C507BD" w:rsidRDefault="00C507BD" w:rsidP="00C507BD">
      <w:r w:rsidRPr="00C507BD">
        <w:rPr>
          <w:b/>
          <w:bCs/>
        </w:rPr>
        <w:t xml:space="preserve">Día 4-5: Isla de </w:t>
      </w:r>
      <w:proofErr w:type="spellStart"/>
      <w:r w:rsidRPr="00C507BD">
        <w:rPr>
          <w:b/>
          <w:bCs/>
        </w:rPr>
        <w:t>Hvar</w:t>
      </w:r>
      <w:proofErr w:type="spellEnd"/>
    </w:p>
    <w:p w14:paraId="76BA7731" w14:textId="77777777" w:rsidR="00C507BD" w:rsidRPr="00C507BD" w:rsidRDefault="00C507BD" w:rsidP="00C507BD">
      <w:pPr>
        <w:numPr>
          <w:ilvl w:val="0"/>
          <w:numId w:val="4"/>
        </w:numPr>
      </w:pPr>
      <w:r w:rsidRPr="00C507BD">
        <w:t>Lavanda, pueblos costeros y playas escondidas (</w:t>
      </w:r>
      <w:proofErr w:type="spellStart"/>
      <w:r w:rsidRPr="00C507BD">
        <w:t>Pakleni</w:t>
      </w:r>
      <w:proofErr w:type="spellEnd"/>
      <w:r w:rsidRPr="00C507BD">
        <w:t xml:space="preserve"> </w:t>
      </w:r>
      <w:proofErr w:type="spellStart"/>
      <w:r w:rsidRPr="00C507BD">
        <w:t>Islands</w:t>
      </w:r>
      <w:proofErr w:type="spellEnd"/>
      <w:r w:rsidRPr="00C507BD">
        <w:t>).</w:t>
      </w:r>
    </w:p>
    <w:p w14:paraId="6A7B8BE2" w14:textId="77777777" w:rsidR="00C507BD" w:rsidRPr="00C507BD" w:rsidRDefault="00C507BD" w:rsidP="00C507BD">
      <w:pPr>
        <w:numPr>
          <w:ilvl w:val="0"/>
          <w:numId w:val="4"/>
        </w:numPr>
      </w:pPr>
      <w:r w:rsidRPr="00C507BD">
        <w:t>Recomendación: 2 días mínimo.</w:t>
      </w:r>
    </w:p>
    <w:p w14:paraId="20B24B53" w14:textId="77777777" w:rsidR="00C507BD" w:rsidRPr="00C507BD" w:rsidRDefault="00C507BD" w:rsidP="00C507BD">
      <w:r w:rsidRPr="00C507BD">
        <w:rPr>
          <w:b/>
          <w:bCs/>
        </w:rPr>
        <w:t xml:space="preserve">Día 6: Isla de </w:t>
      </w:r>
      <w:proofErr w:type="spellStart"/>
      <w:r w:rsidRPr="00C507BD">
        <w:rPr>
          <w:b/>
          <w:bCs/>
        </w:rPr>
        <w:t>Korčula</w:t>
      </w:r>
      <w:proofErr w:type="spellEnd"/>
    </w:p>
    <w:p w14:paraId="73006A0B" w14:textId="77777777" w:rsidR="00C507BD" w:rsidRPr="00C507BD" w:rsidRDefault="00C507BD" w:rsidP="00C507BD">
      <w:pPr>
        <w:numPr>
          <w:ilvl w:val="0"/>
          <w:numId w:val="5"/>
        </w:numPr>
      </w:pPr>
      <w:r w:rsidRPr="00C507BD">
        <w:t>Historia medieval, ciudad natal de Marco Polo.</w:t>
      </w:r>
    </w:p>
    <w:p w14:paraId="71F11F5B" w14:textId="77777777" w:rsidR="00C507BD" w:rsidRPr="00C507BD" w:rsidRDefault="00C507BD" w:rsidP="00C507BD">
      <w:r w:rsidRPr="00C507BD">
        <w:rPr>
          <w:b/>
          <w:bCs/>
        </w:rPr>
        <w:t xml:space="preserve">Día 7: </w:t>
      </w:r>
      <w:proofErr w:type="spellStart"/>
      <w:r w:rsidRPr="00C507BD">
        <w:rPr>
          <w:b/>
          <w:bCs/>
        </w:rPr>
        <w:t>Trogir</w:t>
      </w:r>
      <w:proofErr w:type="spellEnd"/>
      <w:r w:rsidRPr="00C507BD">
        <w:rPr>
          <w:b/>
          <w:bCs/>
        </w:rPr>
        <w:t xml:space="preserve"> y </w:t>
      </w:r>
      <w:proofErr w:type="spellStart"/>
      <w:r w:rsidRPr="00C507BD">
        <w:rPr>
          <w:b/>
          <w:bCs/>
        </w:rPr>
        <w:t>Makarska</w:t>
      </w:r>
      <w:proofErr w:type="spellEnd"/>
    </w:p>
    <w:p w14:paraId="4A4CCD89" w14:textId="77777777" w:rsidR="00C507BD" w:rsidRPr="00C507BD" w:rsidRDefault="00C507BD" w:rsidP="00C507BD">
      <w:pPr>
        <w:numPr>
          <w:ilvl w:val="0"/>
          <w:numId w:val="6"/>
        </w:numPr>
      </w:pPr>
      <w:r w:rsidRPr="00C507BD">
        <w:t>Ciudad amurallada y uno de los mejores tramos de la Riviera.</w:t>
      </w:r>
    </w:p>
    <w:p w14:paraId="7F75D4C3" w14:textId="77777777" w:rsidR="00C507BD" w:rsidRPr="00C507BD" w:rsidRDefault="00C507BD" w:rsidP="00C507BD">
      <w:r w:rsidRPr="00C507BD">
        <w:rPr>
          <w:b/>
          <w:bCs/>
        </w:rPr>
        <w:t>Día 8-9: Dubrovnik</w:t>
      </w:r>
    </w:p>
    <w:p w14:paraId="66702E6E" w14:textId="77777777" w:rsidR="00C507BD" w:rsidRPr="00C507BD" w:rsidRDefault="00C507BD" w:rsidP="00C507BD">
      <w:pPr>
        <w:numPr>
          <w:ilvl w:val="0"/>
          <w:numId w:val="7"/>
        </w:numPr>
      </w:pPr>
      <w:r w:rsidRPr="00C507BD">
        <w:lastRenderedPageBreak/>
        <w:t>Doble jornada para explorar la ciudad vieja, murallas y miradores.</w:t>
      </w:r>
    </w:p>
    <w:p w14:paraId="78B219E2" w14:textId="77777777" w:rsidR="00C507BD" w:rsidRPr="00C507BD" w:rsidRDefault="00C507BD" w:rsidP="00C507BD">
      <w:pPr>
        <w:numPr>
          <w:ilvl w:val="0"/>
          <w:numId w:val="7"/>
        </w:numPr>
      </w:pPr>
      <w:proofErr w:type="spellStart"/>
      <w:r w:rsidRPr="00C507BD">
        <w:t>Tips</w:t>
      </w:r>
      <w:proofErr w:type="spellEnd"/>
      <w:r w:rsidRPr="00C507BD">
        <w:t xml:space="preserve"> para evitar aglomeraciones y costes altos.</w:t>
      </w:r>
    </w:p>
    <w:p w14:paraId="6397F0D4" w14:textId="77777777" w:rsidR="00C507BD" w:rsidRPr="00C507BD" w:rsidRDefault="00C507BD" w:rsidP="00C507BD">
      <w:r w:rsidRPr="00C507BD">
        <w:rPr>
          <w:b/>
          <w:bCs/>
        </w:rPr>
        <w:t xml:space="preserve">Día 10: Parque Nacional </w:t>
      </w:r>
      <w:proofErr w:type="spellStart"/>
      <w:r w:rsidRPr="00C507BD">
        <w:rPr>
          <w:b/>
          <w:bCs/>
        </w:rPr>
        <w:t>Krka</w:t>
      </w:r>
      <w:proofErr w:type="spellEnd"/>
    </w:p>
    <w:p w14:paraId="56FEED6D" w14:textId="77777777" w:rsidR="00C507BD" w:rsidRPr="00C507BD" w:rsidRDefault="00C507BD" w:rsidP="00C507BD">
      <w:pPr>
        <w:numPr>
          <w:ilvl w:val="0"/>
          <w:numId w:val="8"/>
        </w:numPr>
      </w:pPr>
      <w:r w:rsidRPr="00C507BD">
        <w:t>Rutas de senderismo, cascadas y zonas de baño.</w:t>
      </w:r>
    </w:p>
    <w:p w14:paraId="0CE74478" w14:textId="77777777" w:rsidR="00C507BD" w:rsidRPr="00C507BD" w:rsidRDefault="00C507BD" w:rsidP="00C507BD">
      <w:r w:rsidRPr="00C507BD">
        <w:rPr>
          <w:b/>
          <w:bCs/>
        </w:rPr>
        <w:t xml:space="preserve">Día 11: Lagos de </w:t>
      </w:r>
      <w:proofErr w:type="spellStart"/>
      <w:r w:rsidRPr="00C507BD">
        <w:rPr>
          <w:b/>
          <w:bCs/>
        </w:rPr>
        <w:t>Plitvice</w:t>
      </w:r>
      <w:proofErr w:type="spellEnd"/>
    </w:p>
    <w:p w14:paraId="1F3A6937" w14:textId="77777777" w:rsidR="00C507BD" w:rsidRPr="00C507BD" w:rsidRDefault="00C507BD" w:rsidP="00C507BD">
      <w:pPr>
        <w:numPr>
          <w:ilvl w:val="0"/>
          <w:numId w:val="9"/>
        </w:numPr>
      </w:pPr>
      <w:r w:rsidRPr="00C507BD">
        <w:t xml:space="preserve">Patrimonio UNESCO, </w:t>
      </w:r>
      <w:proofErr w:type="gramStart"/>
      <w:r w:rsidRPr="00C507BD">
        <w:t>lagos turquesas</w:t>
      </w:r>
      <w:proofErr w:type="gramEnd"/>
      <w:r w:rsidRPr="00C507BD">
        <w:t xml:space="preserve"> y pasarelas naturales.</w:t>
      </w:r>
    </w:p>
    <w:p w14:paraId="1EE3309C" w14:textId="77777777" w:rsidR="00C507BD" w:rsidRPr="00C507BD" w:rsidRDefault="00C507BD" w:rsidP="00C507BD">
      <w:r w:rsidRPr="00C507BD">
        <w:rPr>
          <w:b/>
          <w:bCs/>
        </w:rPr>
        <w:t xml:space="preserve">Día 12: </w:t>
      </w:r>
      <w:proofErr w:type="spellStart"/>
      <w:r w:rsidRPr="00C507BD">
        <w:rPr>
          <w:b/>
          <w:bCs/>
        </w:rPr>
        <w:t>Zadar</w:t>
      </w:r>
      <w:proofErr w:type="spellEnd"/>
      <w:r w:rsidRPr="00C507BD">
        <w:rPr>
          <w:b/>
          <w:bCs/>
        </w:rPr>
        <w:t xml:space="preserve"> (opcional)</w:t>
      </w:r>
    </w:p>
    <w:p w14:paraId="0CCC8B0B" w14:textId="77777777" w:rsidR="00C507BD" w:rsidRPr="00C507BD" w:rsidRDefault="00C507BD" w:rsidP="00C507BD">
      <w:pPr>
        <w:numPr>
          <w:ilvl w:val="0"/>
          <w:numId w:val="10"/>
        </w:numPr>
      </w:pPr>
      <w:r w:rsidRPr="00C507BD">
        <w:t>Atardecer famoso, órgano marino y centro histórico.</w:t>
      </w:r>
    </w:p>
    <w:p w14:paraId="1DFEEB95" w14:textId="77777777" w:rsidR="00C507BD" w:rsidRPr="00C507BD" w:rsidRDefault="00C507BD" w:rsidP="00C507BD">
      <w:r w:rsidRPr="00C507BD">
        <w:pict w14:anchorId="07647A82">
          <v:rect id="_x0000_i1063" style="width:0;height:1.5pt" o:hralign="center" o:hrstd="t" o:hr="t" fillcolor="#a0a0a0" stroked="f"/>
        </w:pict>
      </w:r>
    </w:p>
    <w:p w14:paraId="57A06AA6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🛌</w:t>
      </w:r>
      <w:r w:rsidRPr="00C507BD">
        <w:rPr>
          <w:b/>
          <w:bCs/>
        </w:rPr>
        <w:t xml:space="preserve"> Alojamiento recomendado</w:t>
      </w:r>
    </w:p>
    <w:p w14:paraId="402852FF" w14:textId="77777777" w:rsidR="00C507BD" w:rsidRPr="00C507BD" w:rsidRDefault="00C507BD" w:rsidP="00C507BD">
      <w:pPr>
        <w:numPr>
          <w:ilvl w:val="0"/>
          <w:numId w:val="11"/>
        </w:numPr>
      </w:pPr>
      <w:r w:rsidRPr="00C507BD">
        <w:t>Enlaces y reseñas breves de:</w:t>
      </w:r>
    </w:p>
    <w:p w14:paraId="6604E1AB" w14:textId="77777777" w:rsidR="00C507BD" w:rsidRPr="00C507BD" w:rsidRDefault="00C507BD" w:rsidP="00C507BD">
      <w:pPr>
        <w:numPr>
          <w:ilvl w:val="1"/>
          <w:numId w:val="11"/>
        </w:numPr>
      </w:pPr>
      <w:r w:rsidRPr="00C507BD">
        <w:rPr>
          <w:b/>
          <w:bCs/>
        </w:rPr>
        <w:t>Apartamentos Bolero (Split)</w:t>
      </w:r>
    </w:p>
    <w:p w14:paraId="64523F93" w14:textId="77777777" w:rsidR="00C507BD" w:rsidRPr="00C507BD" w:rsidRDefault="00C507BD" w:rsidP="00C507BD">
      <w:pPr>
        <w:numPr>
          <w:ilvl w:val="1"/>
          <w:numId w:val="11"/>
        </w:numPr>
      </w:pPr>
      <w:r w:rsidRPr="00C507BD">
        <w:rPr>
          <w:b/>
          <w:bCs/>
        </w:rPr>
        <w:t xml:space="preserve">Hotel </w:t>
      </w:r>
      <w:proofErr w:type="spellStart"/>
      <w:r w:rsidRPr="00C507BD">
        <w:rPr>
          <w:b/>
          <w:bCs/>
        </w:rPr>
        <w:t>Petka</w:t>
      </w:r>
      <w:proofErr w:type="spellEnd"/>
      <w:r w:rsidRPr="00C507BD">
        <w:rPr>
          <w:b/>
          <w:bCs/>
        </w:rPr>
        <w:t xml:space="preserve"> (Dubrovnik)</w:t>
      </w:r>
    </w:p>
    <w:p w14:paraId="425DDE2B" w14:textId="77777777" w:rsidR="00C507BD" w:rsidRPr="00C507BD" w:rsidRDefault="00C507BD" w:rsidP="00C507BD">
      <w:r w:rsidRPr="00C507BD">
        <w:pict w14:anchorId="34BC8CEB">
          <v:rect id="_x0000_i1064" style="width:0;height:1.5pt" o:hralign="center" o:hrstd="t" o:hr="t" fillcolor="#a0a0a0" stroked="f"/>
        </w:pict>
      </w:r>
    </w:p>
    <w:p w14:paraId="2620E373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🚗</w:t>
      </w:r>
      <w:r w:rsidRPr="00C507BD">
        <w:rPr>
          <w:b/>
          <w:bCs/>
        </w:rPr>
        <w:t xml:space="preserve"> Transporte: Recomendaciones de alquiler de coche</w:t>
      </w:r>
    </w:p>
    <w:p w14:paraId="56C285B9" w14:textId="77777777" w:rsidR="00C507BD" w:rsidRPr="00C507BD" w:rsidRDefault="00C507BD" w:rsidP="00C507BD">
      <w:pPr>
        <w:numPr>
          <w:ilvl w:val="0"/>
          <w:numId w:val="12"/>
        </w:numPr>
      </w:pPr>
      <w:r w:rsidRPr="00C507BD">
        <w:t>Agencias recomendadas (SIXT), consejos sobre seguros y suplementos.</w:t>
      </w:r>
    </w:p>
    <w:p w14:paraId="7F90E6F7" w14:textId="77777777" w:rsidR="00C507BD" w:rsidRPr="00C507BD" w:rsidRDefault="00C507BD" w:rsidP="00C507BD">
      <w:pPr>
        <w:numPr>
          <w:ilvl w:val="0"/>
          <w:numId w:val="12"/>
        </w:numPr>
      </w:pPr>
      <w:r w:rsidRPr="00C507BD">
        <w:t>Consideraciones para viajar con coche a las islas.</w:t>
      </w:r>
    </w:p>
    <w:p w14:paraId="74F98CFC" w14:textId="77777777" w:rsidR="00C507BD" w:rsidRPr="00C507BD" w:rsidRDefault="00C507BD" w:rsidP="00C507BD">
      <w:r w:rsidRPr="00C507BD">
        <w:pict w14:anchorId="4076D5FC">
          <v:rect id="_x0000_i1065" style="width:0;height:1.5pt" o:hralign="center" o:hrstd="t" o:hr="t" fillcolor="#a0a0a0" stroked="f"/>
        </w:pict>
      </w:r>
    </w:p>
    <w:p w14:paraId="24A2981C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📹</w:t>
      </w:r>
      <w:r w:rsidRPr="00C507BD">
        <w:rPr>
          <w:b/>
          <w:bCs/>
        </w:rPr>
        <w:t xml:space="preserve"> Recursos adicionales</w:t>
      </w:r>
    </w:p>
    <w:p w14:paraId="0CB227B1" w14:textId="77777777" w:rsidR="00C507BD" w:rsidRPr="00C507BD" w:rsidRDefault="00C507BD" w:rsidP="00C507BD">
      <w:pPr>
        <w:numPr>
          <w:ilvl w:val="0"/>
          <w:numId w:val="13"/>
        </w:numPr>
      </w:pPr>
      <w:r w:rsidRPr="00C507BD">
        <w:t>Enlace al canal de YouTube con vídeos del viaje (como complemento visual).</w:t>
      </w:r>
    </w:p>
    <w:p w14:paraId="29A969A6" w14:textId="77777777" w:rsidR="00C507BD" w:rsidRPr="00C507BD" w:rsidRDefault="00C507BD" w:rsidP="00C507BD">
      <w:r w:rsidRPr="00C507BD">
        <w:pict w14:anchorId="29FBEA62">
          <v:rect id="_x0000_i1066" style="width:0;height:1.5pt" o:hralign="center" o:hrstd="t" o:hr="t" fillcolor="#a0a0a0" stroked="f"/>
        </w:pict>
      </w:r>
    </w:p>
    <w:p w14:paraId="6346CF8F" w14:textId="77777777" w:rsidR="00C507BD" w:rsidRPr="00C507BD" w:rsidRDefault="00C507BD" w:rsidP="00C507BD">
      <w:pPr>
        <w:rPr>
          <w:b/>
          <w:bCs/>
        </w:rPr>
      </w:pPr>
      <w:r w:rsidRPr="00C507BD">
        <w:rPr>
          <w:rFonts w:ascii="Segoe UI Emoji" w:hAnsi="Segoe UI Emoji" w:cs="Segoe UI Emoji"/>
          <w:b/>
          <w:bCs/>
        </w:rPr>
        <w:t>🏝️</w:t>
      </w:r>
      <w:r w:rsidRPr="00C507BD">
        <w:rPr>
          <w:b/>
          <w:bCs/>
        </w:rPr>
        <w:t xml:space="preserve"> Lugares adicionales para quienes amplíen la ruta</w:t>
      </w:r>
    </w:p>
    <w:p w14:paraId="2E957B04" w14:textId="77777777" w:rsidR="00C507BD" w:rsidRPr="00C507BD" w:rsidRDefault="00C507BD" w:rsidP="00C507BD">
      <w:pPr>
        <w:numPr>
          <w:ilvl w:val="0"/>
          <w:numId w:val="14"/>
        </w:numPr>
      </w:pPr>
      <w:proofErr w:type="spellStart"/>
      <w:r w:rsidRPr="00C507BD">
        <w:t>Rovinj</w:t>
      </w:r>
      <w:proofErr w:type="spellEnd"/>
      <w:r w:rsidRPr="00C507BD">
        <w:t>, Pula, Zagreb (sugerencias para una próxima visita o extensión).</w:t>
      </w:r>
    </w:p>
    <w:p w14:paraId="0769D47D" w14:textId="0B55D724" w:rsidR="005E3152" w:rsidRPr="00C507BD" w:rsidRDefault="005E3152" w:rsidP="00C507BD"/>
    <w:sectPr w:rsidR="005E3152" w:rsidRPr="00C507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C4E8D"/>
    <w:multiLevelType w:val="multilevel"/>
    <w:tmpl w:val="8FD6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135DC"/>
    <w:multiLevelType w:val="multilevel"/>
    <w:tmpl w:val="F022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603B5"/>
    <w:multiLevelType w:val="multilevel"/>
    <w:tmpl w:val="C698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B696F"/>
    <w:multiLevelType w:val="multilevel"/>
    <w:tmpl w:val="1AF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42422"/>
    <w:multiLevelType w:val="multilevel"/>
    <w:tmpl w:val="AB6A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82C24"/>
    <w:multiLevelType w:val="multilevel"/>
    <w:tmpl w:val="22D8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B0271"/>
    <w:multiLevelType w:val="multilevel"/>
    <w:tmpl w:val="BC10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C53F6"/>
    <w:multiLevelType w:val="multilevel"/>
    <w:tmpl w:val="AD68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333B89"/>
    <w:multiLevelType w:val="multilevel"/>
    <w:tmpl w:val="4F6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77336"/>
    <w:multiLevelType w:val="multilevel"/>
    <w:tmpl w:val="60A6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282B9F"/>
    <w:multiLevelType w:val="multilevel"/>
    <w:tmpl w:val="3B5C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B5DCF"/>
    <w:multiLevelType w:val="multilevel"/>
    <w:tmpl w:val="1F4E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10102B"/>
    <w:multiLevelType w:val="multilevel"/>
    <w:tmpl w:val="C5B6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3550F6"/>
    <w:multiLevelType w:val="multilevel"/>
    <w:tmpl w:val="6E9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722924">
    <w:abstractNumId w:val="5"/>
  </w:num>
  <w:num w:numId="2" w16cid:durableId="125245728">
    <w:abstractNumId w:val="11"/>
  </w:num>
  <w:num w:numId="3" w16cid:durableId="974871776">
    <w:abstractNumId w:val="2"/>
  </w:num>
  <w:num w:numId="4" w16cid:durableId="1860852805">
    <w:abstractNumId w:val="7"/>
  </w:num>
  <w:num w:numId="5" w16cid:durableId="1112699728">
    <w:abstractNumId w:val="13"/>
  </w:num>
  <w:num w:numId="6" w16cid:durableId="1684474566">
    <w:abstractNumId w:val="3"/>
  </w:num>
  <w:num w:numId="7" w16cid:durableId="1040860769">
    <w:abstractNumId w:val="12"/>
  </w:num>
  <w:num w:numId="8" w16cid:durableId="1625234051">
    <w:abstractNumId w:val="4"/>
  </w:num>
  <w:num w:numId="9" w16cid:durableId="1890996084">
    <w:abstractNumId w:val="6"/>
  </w:num>
  <w:num w:numId="10" w16cid:durableId="1281760844">
    <w:abstractNumId w:val="8"/>
  </w:num>
  <w:num w:numId="11" w16cid:durableId="419567382">
    <w:abstractNumId w:val="1"/>
  </w:num>
  <w:num w:numId="12" w16cid:durableId="1450196057">
    <w:abstractNumId w:val="10"/>
  </w:num>
  <w:num w:numId="13" w16cid:durableId="1729452808">
    <w:abstractNumId w:val="9"/>
  </w:num>
  <w:num w:numId="14" w16cid:durableId="181818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7A"/>
    <w:rsid w:val="005E3152"/>
    <w:rsid w:val="006E5D53"/>
    <w:rsid w:val="007D267A"/>
    <w:rsid w:val="00812138"/>
    <w:rsid w:val="00C507BD"/>
    <w:rsid w:val="00E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D255"/>
  <w15:chartTrackingRefBased/>
  <w15:docId w15:val="{D68CA067-BCB8-4EF1-89F7-A3D43180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2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26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2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26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D26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26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26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6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26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26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26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D26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26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D26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D2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D26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D2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D2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D26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D26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D26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26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26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D267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D267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2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Alvarez Gallegos</dc:creator>
  <cp:keywords/>
  <dc:description/>
  <cp:lastModifiedBy>Laura Alvarez Gallegos</cp:lastModifiedBy>
  <cp:revision>2</cp:revision>
  <dcterms:created xsi:type="dcterms:W3CDTF">2025-05-21T18:46:00Z</dcterms:created>
  <dcterms:modified xsi:type="dcterms:W3CDTF">2025-05-21T18:50:00Z</dcterms:modified>
</cp:coreProperties>
</file>